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37" w:rsidRDefault="00CF2937" w:rsidP="00701C95">
      <w:pPr>
        <w:ind w:left="0" w:hanging="2"/>
      </w:pPr>
    </w:p>
    <w:tbl>
      <w:tblPr>
        <w:tblStyle w:val="a"/>
        <w:tblW w:w="9866" w:type="dxa"/>
        <w:tblInd w:w="-6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3828"/>
        <w:gridCol w:w="3062"/>
      </w:tblGrid>
      <w:tr w:rsidR="00CF2937">
        <w:tc>
          <w:tcPr>
            <w:tcW w:w="2976" w:type="dxa"/>
            <w:tcBorders>
              <w:top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F2937" w:rsidRDefault="00701C95" w:rsidP="00701C95">
            <w:pPr>
              <w:ind w:left="0" w:hanging="2"/>
              <w:jc w:val="center"/>
            </w:pPr>
            <w:r>
              <w:rPr>
                <w:noProof/>
                <w:lang w:val="es-ES"/>
              </w:rPr>
              <w:drawing>
                <wp:inline distT="0" distB="0" distL="114300" distR="114300">
                  <wp:extent cx="574675" cy="535305"/>
                  <wp:effectExtent l="0" t="0" r="0" b="0"/>
                  <wp:docPr id="103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675" cy="5353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F2937" w:rsidRDefault="00701C95" w:rsidP="00701C95">
            <w:pPr>
              <w:ind w:left="0" w:hanging="2"/>
              <w:jc w:val="center"/>
            </w:pPr>
            <w:r>
              <w:t>RENOVACIÓ PARCIAL DEL CONSELL ESCOLAR</w:t>
            </w:r>
          </w:p>
          <w:p w:rsidR="00CF2937" w:rsidRDefault="00701C95" w:rsidP="00701C95">
            <w:pPr>
              <w:ind w:left="0" w:hanging="2"/>
              <w:jc w:val="center"/>
            </w:pPr>
            <w:r>
              <w:t>21/22</w:t>
            </w:r>
          </w:p>
          <w:p w:rsidR="00CF2937" w:rsidRDefault="00CF2937" w:rsidP="00701C95">
            <w:pPr>
              <w:ind w:left="0" w:hanging="2"/>
              <w:jc w:val="center"/>
            </w:pPr>
          </w:p>
        </w:tc>
        <w:tc>
          <w:tcPr>
            <w:tcW w:w="3062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CF2937" w:rsidRDefault="00701C95" w:rsidP="00701C95">
            <w:pPr>
              <w:ind w:left="0" w:hanging="2"/>
              <w:jc w:val="center"/>
            </w:pPr>
            <w:r>
              <w:rPr>
                <w:noProof/>
                <w:lang w:val="es-ES"/>
              </w:rPr>
              <w:drawing>
                <wp:inline distT="0" distB="0" distL="114300" distR="114300">
                  <wp:extent cx="951230" cy="474345"/>
                  <wp:effectExtent l="0" t="0" r="0" b="0"/>
                  <wp:docPr id="1033" name="image1.png" descr="../../../../../../Users/CRIS/Desktop/Col.l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../../../../../../Users/CRIS/Desktop/Col.l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4743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937">
        <w:trPr>
          <w:trHeight w:val="970"/>
        </w:trPr>
        <w:tc>
          <w:tcPr>
            <w:tcW w:w="2976" w:type="dxa"/>
            <w:tcBorders>
              <w:top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F2937" w:rsidRDefault="00701C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COL·LEGI LA IMMACULADA</w:t>
            </w:r>
          </w:p>
          <w:p w:rsidR="00CF2937" w:rsidRDefault="00701C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Carrer Robert Graves, 38.</w:t>
            </w:r>
          </w:p>
          <w:p w:rsidR="00CF2937" w:rsidRDefault="00701C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Telèfon 971 - 73 12 29</w:t>
            </w:r>
          </w:p>
          <w:p w:rsidR="00CF2937" w:rsidRDefault="00701C9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Fax 971-735245</w:t>
            </w:r>
          </w:p>
          <w:p w:rsidR="00CF2937" w:rsidRDefault="00701C95">
            <w:pPr>
              <w:jc w:val="center"/>
            </w:pPr>
            <w:r>
              <w:rPr>
                <w:sz w:val="12"/>
                <w:szCs w:val="12"/>
              </w:rPr>
              <w:t>07015 - PALMA</w:t>
            </w:r>
          </w:p>
        </w:tc>
        <w:tc>
          <w:tcPr>
            <w:tcW w:w="382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F2937" w:rsidRDefault="00CF2937" w:rsidP="00701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3062" w:type="dxa"/>
            <w:vMerge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CF2937" w:rsidRDefault="00CF2937" w:rsidP="00701C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</w:tr>
    </w:tbl>
    <w:p w:rsidR="00CF2937" w:rsidRDefault="00CF2937" w:rsidP="00701C95">
      <w:pPr>
        <w:ind w:left="0" w:hanging="2"/>
      </w:pPr>
    </w:p>
    <w:p w:rsidR="00CF2937" w:rsidRDefault="00701C95" w:rsidP="00701C9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ELECCIÓ DEL REPRESENTANT DELS PARES I MARES D’ALUMNES</w:t>
      </w:r>
    </w:p>
    <w:p w:rsidR="00CF2937" w:rsidRDefault="00CF2937" w:rsidP="00701C95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CF2937" w:rsidRDefault="00701C95" w:rsidP="00701C95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>Don el meu vot a la candidatura presentada per :</w:t>
      </w:r>
    </w:p>
    <w:p w:rsidR="00CF2937" w:rsidRDefault="00701C95" w:rsidP="00701C95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           (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assenyalau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 xml:space="preserve">  amb una creu un màxim de 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dos </w:t>
      </w:r>
      <w:r>
        <w:rPr>
          <w:rFonts w:ascii="Arial Narrow" w:eastAsia="Arial Narrow" w:hAnsi="Arial Narrow" w:cs="Arial Narrow"/>
          <w:sz w:val="28"/>
          <w:szCs w:val="28"/>
        </w:rPr>
        <w:t>noms de la llista )</w:t>
      </w:r>
    </w:p>
    <w:p w:rsidR="00CF2937" w:rsidRDefault="00CF2937" w:rsidP="00701C95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CF2937" w:rsidRDefault="00701C95" w:rsidP="00701C95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        </w:t>
      </w:r>
      <w:r>
        <w:rPr>
          <w:rFonts w:ascii="Arial Narrow" w:eastAsia="Arial Narrow" w:hAnsi="Arial Narrow" w:cs="Arial Narrow"/>
          <w:sz w:val="28"/>
          <w:szCs w:val="28"/>
        </w:rPr>
        <w:t xml:space="preserve">Álvarez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Ellacuria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>, Amaya</w:t>
      </w:r>
      <w:r>
        <w:rPr>
          <w:noProof/>
          <w:lang w:val="es-ES"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0" b="0"/>
                <wp:wrapNone/>
                <wp:docPr id="1028" name="10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F2937" w:rsidRDefault="00CF2937" w:rsidP="00701C9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b="0" l="0" r="0" t="0"/>
                <wp:wrapNone/>
                <wp:docPr id="10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F2937" w:rsidRDefault="00CF2937" w:rsidP="00701C95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CF2937" w:rsidRDefault="00701C95" w:rsidP="00701C95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       </w:t>
      </w:r>
      <w:r>
        <w:rPr>
          <w:rFonts w:ascii="Arial Narrow" w:eastAsia="Arial Narrow" w:hAnsi="Arial Narrow" w:cs="Arial Narrow"/>
          <w:sz w:val="28"/>
          <w:szCs w:val="28"/>
        </w:rPr>
        <w:t>Canals Rullan, Margalida Araceli</w:t>
      </w:r>
      <w:r>
        <w:rPr>
          <w:noProof/>
          <w:lang w:val="es-ES"/>
        </w:rPr>
        <mc:AlternateContent>
          <mc:Choice Requires="wpg"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0" b="0"/>
                <wp:wrapNone/>
                <wp:docPr id="1029" name="10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F2937" w:rsidRDefault="00CF2937" w:rsidP="00701C9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b="0" l="0" r="0" t="0"/>
                <wp:wrapNone/>
                <wp:docPr id="102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F2937" w:rsidRDefault="00CF2937" w:rsidP="00701C95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</w:p>
    <w:p w:rsidR="00CF2937" w:rsidRDefault="00701C95" w:rsidP="00701C95">
      <w:pPr>
        <w:ind w:left="1" w:hanging="3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Arial Narrow" w:eastAsia="Arial Narrow" w:hAnsi="Arial Narrow" w:cs="Arial Narrow"/>
          <w:sz w:val="28"/>
          <w:szCs w:val="28"/>
        </w:rPr>
        <w:t>S</w:t>
      </w:r>
      <w:r>
        <w:rPr>
          <w:rFonts w:ascii="Arial Narrow" w:eastAsia="Arial Narrow" w:hAnsi="Arial Narrow" w:cs="Arial Narrow"/>
          <w:sz w:val="28"/>
          <w:szCs w:val="28"/>
        </w:rPr>
        <w:t xml:space="preserve">ánchez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Cerdeño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>, Silvia</w:t>
      </w:r>
      <w:r>
        <w:rPr>
          <w:noProof/>
          <w:lang w:val="es-ES"/>
        </w:rPr>
        <mc:AlternateContent>
          <mc:Choice Requires="wpg">
            <w:drawing>
              <wp:anchor distT="0" distB="0" distL="0" distR="0" simplePos="0" relativeHeight="251660288" behindDoc="1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l="0" t="0" r="0" b="0"/>
                <wp:wrapNone/>
                <wp:docPr id="1030" name="103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F2937" w:rsidRDefault="00CF2937" w:rsidP="00701C95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8125" cy="238125"/>
                <wp:effectExtent b="0" l="0" r="0" t="0"/>
                <wp:wrapNone/>
                <wp:docPr id="103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F2937" w:rsidRDefault="00CF2937" w:rsidP="00701C95">
      <w:pPr>
        <w:ind w:left="0" w:hanging="2"/>
      </w:pPr>
    </w:p>
    <w:p w:rsidR="00CF2937" w:rsidRDefault="00CF2937" w:rsidP="00701C95">
      <w:pPr>
        <w:ind w:left="0" w:hanging="2"/>
      </w:pPr>
    </w:p>
    <w:p w:rsidR="00CF2937" w:rsidRDefault="00701C95" w:rsidP="00701C95">
      <w:pPr>
        <w:ind w:left="0" w:hanging="2"/>
      </w:pPr>
      <w:r>
        <w:rPr>
          <w:noProof/>
          <w:lang w:val="es-ES"/>
        </w:rPr>
        <w:drawing>
          <wp:inline distT="0" distB="0" distL="114300" distR="114300">
            <wp:extent cx="395605" cy="394970"/>
            <wp:effectExtent l="0" t="0" r="0" b="0"/>
            <wp:docPr id="1032" name="image3.png" descr="http://1.bp.blogspot.com/_z89irjWxFWQ/S5EeXVDMSvI/AAAAAAAACnA/8oq8lQQDxb0/s400/tijera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://1.bp.blogspot.com/_z89irjWxFWQ/S5EeXVDMSvI/AAAAAAAACnA/8oq8lQQDxb0/s400/tijeras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394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_________________________________________________________________</w:t>
      </w:r>
    </w:p>
    <w:p w:rsidR="00CF2937" w:rsidRDefault="00CF2937" w:rsidP="00701C95">
      <w:pPr>
        <w:ind w:left="0" w:hanging="2"/>
      </w:pPr>
    </w:p>
    <w:p w:rsidR="00CF2937" w:rsidRDefault="00701C95" w:rsidP="00701C95">
      <w:pPr>
        <w:ind w:left="0" w:hanging="2"/>
        <w:jc w:val="both"/>
        <w:rPr>
          <w:rFonts w:ascii="Arial Narrow" w:eastAsia="Arial Narrow" w:hAnsi="Arial Narrow" w:cs="Arial Narrow"/>
          <w:sz w:val="20"/>
          <w:szCs w:val="20"/>
          <w:u w:val="single"/>
        </w:rPr>
      </w:pPr>
      <w:r>
        <w:rPr>
          <w:rFonts w:ascii="Arial Narrow" w:eastAsia="Arial Narrow" w:hAnsi="Arial Narrow" w:cs="Arial Narrow"/>
          <w:sz w:val="20"/>
          <w:szCs w:val="20"/>
          <w:u w:val="single"/>
        </w:rPr>
        <w:t>Normes per votar per correu</w:t>
      </w:r>
    </w:p>
    <w:p w:rsidR="00CF2937" w:rsidRDefault="00CF2937" w:rsidP="00701C95">
      <w:pPr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CF2937" w:rsidRDefault="00701C95" w:rsidP="00701C95">
      <w:pPr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Per tal de facilitar la participació de tots/es els pares i mares que ho desitgin, la Junta Electoral ha acordat establir el vot per correu seguint les següents</w:t>
      </w:r>
      <w:r>
        <w:rPr>
          <w:rFonts w:ascii="Arial Narrow" w:eastAsia="Arial Narrow" w:hAnsi="Arial Narrow" w:cs="Arial Narrow"/>
          <w:sz w:val="20"/>
          <w:szCs w:val="20"/>
        </w:rPr>
        <w:t xml:space="preserve"> normes:</w:t>
      </w:r>
    </w:p>
    <w:p w:rsidR="00CF2937" w:rsidRDefault="00701C95" w:rsidP="00701C95">
      <w:pPr>
        <w:numPr>
          <w:ilvl w:val="0"/>
          <w:numId w:val="2"/>
        </w:numPr>
        <w:spacing w:before="280"/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El vot haurà d’arribar a la Direcció del centre </w:t>
      </w:r>
      <w:r>
        <w:rPr>
          <w:rFonts w:ascii="Arial Narrow" w:eastAsia="Arial Narrow" w:hAnsi="Arial Narrow" w:cs="Arial Narrow"/>
          <w:b/>
          <w:color w:val="FF0000"/>
          <w:sz w:val="20"/>
          <w:szCs w:val="20"/>
        </w:rPr>
        <w:t>com a límit el 2</w:t>
      </w:r>
      <w:r>
        <w:rPr>
          <w:rFonts w:ascii="Arial Narrow" w:eastAsia="Arial Narrow" w:hAnsi="Arial Narrow" w:cs="Arial Narrow"/>
          <w:b/>
          <w:color w:val="FF0000"/>
          <w:sz w:val="20"/>
          <w:szCs w:val="20"/>
        </w:rPr>
        <w:t>9</w:t>
      </w:r>
      <w:r>
        <w:rPr>
          <w:rFonts w:ascii="Arial Narrow" w:eastAsia="Arial Narrow" w:hAnsi="Arial Narrow" w:cs="Arial Narrow"/>
          <w:b/>
          <w:color w:val="FF0000"/>
          <w:sz w:val="20"/>
          <w:szCs w:val="20"/>
        </w:rPr>
        <w:t>.11.2</w:t>
      </w:r>
      <w:r>
        <w:rPr>
          <w:rFonts w:ascii="Arial Narrow" w:eastAsia="Arial Narrow" w:hAnsi="Arial Narrow" w:cs="Arial Narrow"/>
          <w:b/>
          <w:color w:val="FF0000"/>
          <w:sz w:val="20"/>
          <w:szCs w:val="20"/>
        </w:rPr>
        <w:t>1</w:t>
      </w:r>
      <w:r>
        <w:rPr>
          <w:rFonts w:ascii="Arial Narrow" w:eastAsia="Arial Narrow" w:hAnsi="Arial Narrow" w:cs="Arial Narrow"/>
          <w:b/>
          <w:color w:val="FF0000"/>
          <w:sz w:val="20"/>
          <w:szCs w:val="20"/>
        </w:rPr>
        <w:t xml:space="preserve"> a les 16.00 hores</w:t>
      </w:r>
      <w:r>
        <w:rPr>
          <w:rFonts w:ascii="Arial Narrow" w:eastAsia="Arial Narrow" w:hAnsi="Arial Narrow" w:cs="Arial Narrow"/>
          <w:sz w:val="20"/>
          <w:szCs w:val="20"/>
        </w:rPr>
        <w:t xml:space="preserve"> (es podrà recollir aquest imprès a la secretaria del centre o a través de la Web). </w:t>
      </w:r>
    </w:p>
    <w:p w:rsidR="00CF2937" w:rsidRDefault="00701C95" w:rsidP="00701C95">
      <w:pPr>
        <w:numPr>
          <w:ilvl w:val="0"/>
          <w:numId w:val="2"/>
        </w:numPr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Per tal de garantir el secret del vot i la identificació de l’elector,  s</w:t>
      </w:r>
      <w:r>
        <w:rPr>
          <w:rFonts w:ascii="Arial Narrow" w:eastAsia="Arial Narrow" w:hAnsi="Arial Narrow" w:cs="Arial Narrow"/>
          <w:sz w:val="20"/>
          <w:szCs w:val="20"/>
        </w:rPr>
        <w:t xml:space="preserve">’utilitzarà els sistema de doble sobre. En el primer sobre s’ha d’introduir la papereta marcant les persones seleccionades (màxim 2) i aquest sobre ha d’anar dins l’altre on s’hi inclourà: </w:t>
      </w:r>
    </w:p>
    <w:p w:rsidR="00CF2937" w:rsidRDefault="00701C95" w:rsidP="00701C95">
      <w:pPr>
        <w:numPr>
          <w:ilvl w:val="1"/>
          <w:numId w:val="2"/>
        </w:numPr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Nom i llinatges de la persona que vota amb la signatura manuscrita</w:t>
      </w:r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CF2937" w:rsidRDefault="00701C95" w:rsidP="00701C95">
      <w:pPr>
        <w:numPr>
          <w:ilvl w:val="1"/>
          <w:numId w:val="2"/>
        </w:numPr>
        <w:spacing w:after="280"/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Fotocòpia del DNI de la persona que vota (passaport o NIE).</w:t>
      </w:r>
    </w:p>
    <w:p w:rsidR="00CF2937" w:rsidRDefault="00701C95" w:rsidP="00701C95">
      <w:pPr>
        <w:numPr>
          <w:ilvl w:val="0"/>
          <w:numId w:val="1"/>
        </w:numPr>
        <w:spacing w:before="280"/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La  Mesa Electoral comprovarà aquests requisits abans de dipositar aquestes paperetes de vot a </w:t>
      </w:r>
      <w:r>
        <w:rPr>
          <w:rFonts w:ascii="Arial Narrow" w:eastAsia="Arial Narrow" w:hAnsi="Arial Narrow" w:cs="Arial Narrow"/>
          <w:sz w:val="20"/>
          <w:szCs w:val="20"/>
        </w:rPr>
        <w:t>l'urna</w:t>
      </w:r>
      <w:r>
        <w:rPr>
          <w:rFonts w:ascii="Arial Narrow" w:eastAsia="Arial Narrow" w:hAnsi="Arial Narrow" w:cs="Arial Narrow"/>
          <w:sz w:val="20"/>
          <w:szCs w:val="20"/>
        </w:rPr>
        <w:t>. Després es procedirà al seu recompte juntament amb la resta de vots presencials de la jorna</w:t>
      </w:r>
      <w:r>
        <w:rPr>
          <w:rFonts w:ascii="Arial Narrow" w:eastAsia="Arial Narrow" w:hAnsi="Arial Narrow" w:cs="Arial Narrow"/>
          <w:sz w:val="20"/>
          <w:szCs w:val="20"/>
        </w:rPr>
        <w:t xml:space="preserve">da de dia </w:t>
      </w:r>
      <w:r>
        <w:rPr>
          <w:rFonts w:ascii="Arial Narrow" w:eastAsia="Arial Narrow" w:hAnsi="Arial Narrow" w:cs="Arial Narrow"/>
          <w:color w:val="FF0000"/>
          <w:sz w:val="20"/>
          <w:szCs w:val="20"/>
        </w:rPr>
        <w:t>30 de novembre</w:t>
      </w:r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CF2937" w:rsidRDefault="00701C95" w:rsidP="00701C95">
      <w:pPr>
        <w:numPr>
          <w:ilvl w:val="0"/>
          <w:numId w:val="1"/>
        </w:numPr>
        <w:spacing w:after="280"/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Els vots rebuts una vegada realitzat l’escrutini no es tindran en compte. </w:t>
      </w:r>
    </w:p>
    <w:p w:rsidR="00CF2937" w:rsidRDefault="00701C95" w:rsidP="00701C95">
      <w:pPr>
        <w:ind w:left="0" w:hanging="2"/>
        <w:rPr>
          <w:rFonts w:ascii="Arial Narrow" w:eastAsia="Arial Narrow" w:hAnsi="Arial Narrow" w:cs="Arial Narrow"/>
          <w:sz w:val="20"/>
          <w:szCs w:val="20"/>
          <w:u w:val="single"/>
        </w:rPr>
      </w:pPr>
      <w:proofErr w:type="spellStart"/>
      <w:r>
        <w:rPr>
          <w:rFonts w:ascii="Arial Narrow" w:eastAsia="Arial Narrow" w:hAnsi="Arial Narrow" w:cs="Arial Narrow"/>
          <w:sz w:val="20"/>
          <w:szCs w:val="20"/>
          <w:u w:val="single"/>
        </w:rPr>
        <w:t>Normas</w:t>
      </w:r>
      <w:proofErr w:type="spellEnd"/>
      <w:r>
        <w:rPr>
          <w:rFonts w:ascii="Arial Narrow" w:eastAsia="Arial Narrow" w:hAnsi="Arial Narrow" w:cs="Arial Narrow"/>
          <w:sz w:val="20"/>
          <w:szCs w:val="20"/>
          <w:u w:val="single"/>
        </w:rPr>
        <w:t xml:space="preserve"> para votar por </w:t>
      </w:r>
      <w:proofErr w:type="spellStart"/>
      <w:r>
        <w:rPr>
          <w:rFonts w:ascii="Arial Narrow" w:eastAsia="Arial Narrow" w:hAnsi="Arial Narrow" w:cs="Arial Narrow"/>
          <w:sz w:val="20"/>
          <w:szCs w:val="20"/>
          <w:u w:val="single"/>
        </w:rPr>
        <w:t>correo</w:t>
      </w:r>
      <w:proofErr w:type="spellEnd"/>
    </w:p>
    <w:p w:rsidR="00CF2937" w:rsidRDefault="00CF2937" w:rsidP="00701C95">
      <w:pPr>
        <w:ind w:left="0" w:hanging="2"/>
        <w:rPr>
          <w:rFonts w:ascii="Arial Narrow" w:eastAsia="Arial Narrow" w:hAnsi="Arial Narrow" w:cs="Arial Narrow"/>
          <w:sz w:val="20"/>
          <w:szCs w:val="20"/>
        </w:rPr>
      </w:pPr>
    </w:p>
    <w:p w:rsidR="00CF2937" w:rsidRDefault="00701C95" w:rsidP="00701C95">
      <w:pPr>
        <w:spacing w:line="276" w:lineRule="auto"/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Para facilitar la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participación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de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todos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/as los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padres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y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madres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que lo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deseen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, la Junta Electoral ha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acordado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establecer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el voto por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correo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siguiendo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las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siguientes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normas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:</w:t>
      </w:r>
    </w:p>
    <w:p w:rsidR="00CF2937" w:rsidRDefault="00701C95" w:rsidP="00701C95">
      <w:pPr>
        <w:numPr>
          <w:ilvl w:val="0"/>
          <w:numId w:val="3"/>
        </w:numPr>
        <w:spacing w:line="276" w:lineRule="auto"/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El voto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tendrá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que llegar a la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Dirección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del centro </w:t>
      </w:r>
      <w:r>
        <w:rPr>
          <w:rFonts w:ascii="Arial Narrow" w:eastAsia="Arial Narrow" w:hAnsi="Arial Narrow" w:cs="Arial Narrow"/>
          <w:b/>
          <w:color w:val="FF0000"/>
          <w:sz w:val="20"/>
          <w:szCs w:val="20"/>
        </w:rPr>
        <w:t xml:space="preserve">como </w:t>
      </w:r>
      <w:proofErr w:type="spellStart"/>
      <w:r>
        <w:rPr>
          <w:rFonts w:ascii="Arial Narrow" w:eastAsia="Arial Narrow" w:hAnsi="Arial Narrow" w:cs="Arial Narrow"/>
          <w:b/>
          <w:color w:val="FF0000"/>
          <w:sz w:val="20"/>
          <w:szCs w:val="20"/>
        </w:rPr>
        <w:t>límite</w:t>
      </w:r>
      <w:proofErr w:type="spellEnd"/>
      <w:r>
        <w:rPr>
          <w:rFonts w:ascii="Arial Narrow" w:eastAsia="Arial Narrow" w:hAnsi="Arial Narrow" w:cs="Arial Narrow"/>
          <w:b/>
          <w:color w:val="FF0000"/>
          <w:sz w:val="20"/>
          <w:szCs w:val="20"/>
        </w:rPr>
        <w:t xml:space="preserve"> el 29.11.21 a las 1</w:t>
      </w:r>
      <w:r>
        <w:rPr>
          <w:rFonts w:ascii="Arial Narrow" w:eastAsia="Arial Narrow" w:hAnsi="Arial Narrow" w:cs="Arial Narrow"/>
          <w:b/>
          <w:color w:val="FF0000"/>
          <w:sz w:val="20"/>
          <w:szCs w:val="20"/>
        </w:rPr>
        <w:t xml:space="preserve">6.00 </w:t>
      </w:r>
      <w:proofErr w:type="spellStart"/>
      <w:r>
        <w:rPr>
          <w:rFonts w:ascii="Arial Narrow" w:eastAsia="Arial Narrow" w:hAnsi="Arial Narrow" w:cs="Arial Narrow"/>
          <w:b/>
          <w:color w:val="FF0000"/>
          <w:sz w:val="20"/>
          <w:szCs w:val="20"/>
        </w:rPr>
        <w:t>horas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(se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podrá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recoger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este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impreso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a la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secretaría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del centro o a través de la Web). </w:t>
      </w:r>
    </w:p>
    <w:p w:rsidR="00CF2937" w:rsidRDefault="00701C95" w:rsidP="00701C95">
      <w:pPr>
        <w:numPr>
          <w:ilvl w:val="0"/>
          <w:numId w:val="3"/>
        </w:numPr>
        <w:spacing w:line="276" w:lineRule="auto"/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Para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garantizar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el secreto del voto y la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identificación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del elector, se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utilizará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el sistema de doble sobre. En el primer sobre se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tiene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que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introducir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la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papeleta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marcando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las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personas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seleccionadas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(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máximo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2) y este sobre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tiene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que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ir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dentro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del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otro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donde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se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incluirá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: </w:t>
      </w:r>
    </w:p>
    <w:p w:rsidR="00CF2937" w:rsidRDefault="00701C95" w:rsidP="00701C95">
      <w:pPr>
        <w:numPr>
          <w:ilvl w:val="0"/>
          <w:numId w:val="4"/>
        </w:numPr>
        <w:spacing w:line="276" w:lineRule="auto"/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Nombre y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apellidos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de la persona que vota con la firma manuscrita.</w:t>
      </w:r>
    </w:p>
    <w:p w:rsidR="00CF2937" w:rsidRDefault="00701C95" w:rsidP="00701C95">
      <w:pPr>
        <w:numPr>
          <w:ilvl w:val="0"/>
          <w:numId w:val="4"/>
        </w:numPr>
        <w:spacing w:line="276" w:lineRule="auto"/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Fotocopia del DNI de la persona que vota (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pasaporte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o NIE).</w:t>
      </w:r>
    </w:p>
    <w:p w:rsidR="00CF2937" w:rsidRDefault="00701C95" w:rsidP="00701C95">
      <w:pPr>
        <w:spacing w:line="276" w:lineRule="auto"/>
        <w:ind w:left="0" w:hanging="2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     3.    La Mesa Electoral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comprobará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estos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requisitos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antes de depositar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estas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papeletas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de voto a la urna.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Después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se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procederá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a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su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recuento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junto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con el resto de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votos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presenciales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de la jornada del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día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FF0000"/>
          <w:sz w:val="20"/>
          <w:szCs w:val="20"/>
        </w:rPr>
        <w:t xml:space="preserve">30 de </w:t>
      </w:r>
      <w:proofErr w:type="spellStart"/>
      <w:r>
        <w:rPr>
          <w:rFonts w:ascii="Arial Narrow" w:eastAsia="Arial Narrow" w:hAnsi="Arial Narrow" w:cs="Arial Narrow"/>
          <w:color w:val="FF0000"/>
          <w:sz w:val="20"/>
          <w:szCs w:val="20"/>
        </w:rPr>
        <w:t>noviembre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CF2937" w:rsidRDefault="00701C95" w:rsidP="00CF2937">
      <w:pPr>
        <w:spacing w:line="276" w:lineRule="auto"/>
        <w:ind w:left="0" w:hanging="2"/>
        <w:jc w:val="both"/>
      </w:pPr>
      <w:r>
        <w:rPr>
          <w:rFonts w:ascii="Arial Narrow" w:eastAsia="Arial Narrow" w:hAnsi="Arial Narrow" w:cs="Arial Narrow"/>
          <w:sz w:val="20"/>
          <w:szCs w:val="20"/>
        </w:rPr>
        <w:t xml:space="preserve">        4. Los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votos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recibi</w:t>
      </w:r>
      <w:r>
        <w:rPr>
          <w:rFonts w:ascii="Arial Narrow" w:eastAsia="Arial Narrow" w:hAnsi="Arial Narrow" w:cs="Arial Narrow"/>
          <w:sz w:val="20"/>
          <w:szCs w:val="20"/>
        </w:rPr>
        <w:t>dos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una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vez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realizado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el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escrutinio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no se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tendrán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en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cuenta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</w:t>
      </w:r>
    </w:p>
    <w:sectPr w:rsidR="00CF2937">
      <w:pgSz w:w="11906" w:h="16838"/>
      <w:pgMar w:top="284" w:right="1701" w:bottom="79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166"/>
    <w:multiLevelType w:val="multilevel"/>
    <w:tmpl w:val="41A01B12"/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>
    <w:nsid w:val="1C31489E"/>
    <w:multiLevelType w:val="multilevel"/>
    <w:tmpl w:val="24CC154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4AD33F71"/>
    <w:multiLevelType w:val="multilevel"/>
    <w:tmpl w:val="2F66E3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BC210A4"/>
    <w:multiLevelType w:val="multilevel"/>
    <w:tmpl w:val="0930D9E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F2937"/>
    <w:rsid w:val="00701C95"/>
    <w:rsid w:val="00C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</w:pPr>
    <w:rPr>
      <w:b/>
      <w:lang w:val="es-E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1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95"/>
    <w:rPr>
      <w:rFonts w:ascii="Tahoma" w:hAnsi="Tahoma" w:cs="Tahoma"/>
      <w:position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</w:pPr>
    <w:rPr>
      <w:b/>
      <w:lang w:val="es-E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val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1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C95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fvWIFK/TsPZDM/DnwYy/0QAK/A==">AMUW2mX/+Ty+ad4lWNjyYsWfH0i7PnRudbKpmd4QtWt77bxbI02zmCpMhVaa76GjwzT9WcUwA3YjSsS3bQyUnMQDBBTyot9l2tiafSPQiOyfYk9WNdM90YQ=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</dc:creator>
  <cp:lastModifiedBy>Carolina Diaz Lopez</cp:lastModifiedBy>
  <cp:revision>2</cp:revision>
  <dcterms:created xsi:type="dcterms:W3CDTF">2021-11-25T07:38:00Z</dcterms:created>
  <dcterms:modified xsi:type="dcterms:W3CDTF">2021-11-25T07:38:00Z</dcterms:modified>
</cp:coreProperties>
</file>